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S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 xml:space="preserve">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 xml:space="preserve">WEBER COUNTY </w:t>
      </w:r>
      <w:r w:rsidR="0088548E">
        <w:rPr>
          <w:rFonts w:ascii="Bookman Old Style" w:eastAsia="PMingLiU" w:hAnsi="Bookman Old Style"/>
          <w:b/>
          <w:bCs/>
          <w:sz w:val="22"/>
          <w:szCs w:val="22"/>
        </w:rPr>
        <w:t>WEED CONTROL BOARD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>
        <w:rPr>
          <w:rFonts w:ascii="Bookman Old Style" w:eastAsia="PMingLiU" w:hAnsi="Bookman Old Style"/>
          <w:bCs/>
          <w:sz w:val="22"/>
          <w:szCs w:val="22"/>
        </w:rPr>
        <w:t>the Board of County Commissioners of Weber County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 (“Commissioners”)</w:t>
      </w:r>
      <w:r w:rsidR="0088548E">
        <w:rPr>
          <w:rFonts w:ascii="Bookman Old Style" w:eastAsia="PMingLiU" w:hAnsi="Bookman Old Style"/>
          <w:bCs/>
          <w:sz w:val="22"/>
          <w:szCs w:val="22"/>
        </w:rPr>
        <w:t>, in Title 46 of the Weber County Code of Ordinances,</w:t>
      </w:r>
      <w:r>
        <w:rPr>
          <w:rFonts w:ascii="Bookman Old Style" w:eastAsia="PMingLiU" w:hAnsi="Bookman Old Style"/>
          <w:bCs/>
          <w:sz w:val="22"/>
          <w:szCs w:val="22"/>
        </w:rPr>
        <w:t xml:space="preserve"> established a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Weed Control Board </w:t>
      </w:r>
      <w:r w:rsidR="009E662D">
        <w:rPr>
          <w:rFonts w:ascii="Bookman Old Style" w:eastAsia="PMingLiU" w:hAnsi="Bookman Old Style"/>
          <w:bCs/>
          <w:sz w:val="22"/>
          <w:szCs w:val="22"/>
        </w:rPr>
        <w:t xml:space="preserve">(“Board”) </w:t>
      </w:r>
      <w:r w:rsidR="0088548E">
        <w:rPr>
          <w:rFonts w:ascii="Bookman Old Style" w:eastAsia="PMingLiU" w:hAnsi="Bookman Old Style"/>
          <w:bCs/>
          <w:sz w:val="22"/>
          <w:szCs w:val="22"/>
        </w:rPr>
        <w:t xml:space="preserve">that consists of five members, two of whom shall be </w:t>
      </w:r>
      <w:r w:rsidR="0088548E" w:rsidRPr="0088548E">
        <w:rPr>
          <w:rFonts w:ascii="Bookman Old Style" w:eastAsia="PMingLiU" w:hAnsi="Bookman Old Style"/>
          <w:bCs/>
          <w:sz w:val="22"/>
          <w:szCs w:val="22"/>
        </w:rPr>
        <w:t>farmers or ranchers whose primary source of income is derived from production agriculture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D2774E">
        <w:rPr>
          <w:rFonts w:ascii="Bookman Old Style" w:eastAsia="PMingLiU" w:hAnsi="Bookman Old Style"/>
          <w:bCs/>
          <w:sz w:val="22"/>
          <w:szCs w:val="22"/>
        </w:rPr>
        <w:t>the terms of Craig Jackson, Cara Warren, and Matt Marriott</w:t>
      </w:r>
      <w:r w:rsidR="00A762AC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826C00">
        <w:rPr>
          <w:rFonts w:ascii="Bookman Old Style" w:eastAsia="PMingLiU" w:hAnsi="Bookman Old Style"/>
          <w:bCs/>
          <w:sz w:val="22"/>
          <w:szCs w:val="22"/>
        </w:rPr>
        <w:t>are expiring at the end of December, 2023</w:t>
      </w:r>
      <w:r w:rsidR="00D2774E">
        <w:rPr>
          <w:rFonts w:ascii="Bookman Old Style" w:eastAsia="PMingLiU" w:hAnsi="Bookman Old Style"/>
          <w:bCs/>
          <w:sz w:val="22"/>
          <w:szCs w:val="22"/>
        </w:rPr>
        <w:t>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  <w:bookmarkStart w:id="0" w:name="_GoBack"/>
      <w:bookmarkEnd w:id="0"/>
    </w:p>
    <w:p w:rsidR="009E662D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</w:t>
      </w:r>
      <w:r w:rsidR="00903EC4">
        <w:rPr>
          <w:rFonts w:ascii="Bookman Old Style" w:eastAsia="PMingLiU" w:hAnsi="Bookman Old Style"/>
          <w:sz w:val="22"/>
          <w:szCs w:val="22"/>
        </w:rPr>
        <w:t>Commissioners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D2774E">
        <w:rPr>
          <w:rFonts w:ascii="Bookman Old Style" w:eastAsia="PMingLiU" w:hAnsi="Bookman Old Style"/>
          <w:sz w:val="22"/>
          <w:szCs w:val="22"/>
        </w:rPr>
        <w:t xml:space="preserve">re-appoint Matt Marriott and appoint Tim Kendell and Kelly </w:t>
      </w:r>
      <w:proofErr w:type="spellStart"/>
      <w:r w:rsidR="00D2774E">
        <w:rPr>
          <w:rFonts w:ascii="Bookman Old Style" w:eastAsia="PMingLiU" w:hAnsi="Bookman Old Style"/>
          <w:sz w:val="22"/>
          <w:szCs w:val="22"/>
        </w:rPr>
        <w:t>Wangsgard</w:t>
      </w:r>
      <w:proofErr w:type="spellEnd"/>
      <w:r w:rsidR="00D2774E">
        <w:rPr>
          <w:rFonts w:ascii="Bookman Old Style" w:eastAsia="PMingLiU" w:hAnsi="Bookman Old Style"/>
          <w:sz w:val="22"/>
          <w:szCs w:val="22"/>
        </w:rPr>
        <w:t xml:space="preserve"> to serve as members of the Weed Control Board</w:t>
      </w:r>
      <w:r w:rsidR="00826C00">
        <w:rPr>
          <w:rFonts w:ascii="Bookman Old Style" w:eastAsia="PMingLiU" w:hAnsi="Bookman Old Style"/>
          <w:sz w:val="22"/>
          <w:szCs w:val="22"/>
        </w:rPr>
        <w:t>, starting January 1, 2024</w:t>
      </w:r>
      <w:r w:rsidR="00D2774E">
        <w:rPr>
          <w:rFonts w:ascii="Bookman Old Style" w:eastAsia="PMingLiU" w:hAnsi="Bookman Old Style"/>
          <w:sz w:val="22"/>
          <w:szCs w:val="22"/>
        </w:rPr>
        <w:t xml:space="preserve">.  </w:t>
      </w:r>
      <w:r w:rsidR="009E662D">
        <w:rPr>
          <w:rFonts w:ascii="Bookman Old Style" w:eastAsia="PMingLiU" w:hAnsi="Bookman Old Style"/>
          <w:sz w:val="22"/>
          <w:szCs w:val="22"/>
        </w:rPr>
        <w:t>The Board shall be composed as follow</w:t>
      </w:r>
      <w:r w:rsidR="00903EC4">
        <w:rPr>
          <w:rFonts w:ascii="Bookman Old Style" w:eastAsia="PMingLiU" w:hAnsi="Bookman Old Style"/>
          <w:sz w:val="22"/>
          <w:szCs w:val="22"/>
        </w:rPr>
        <w:t>s</w:t>
      </w:r>
      <w:r w:rsidR="009E662D">
        <w:rPr>
          <w:rFonts w:ascii="Bookman Old Style" w:eastAsia="PMingLiU" w:hAnsi="Bookman Old Style"/>
          <w:sz w:val="22"/>
          <w:szCs w:val="22"/>
        </w:rPr>
        <w:t xml:space="preserve"> with the terms as specified herein: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1"/>
        <w:gridCol w:w="2532"/>
        <w:gridCol w:w="3117"/>
      </w:tblGrid>
      <w:tr w:rsidR="003B40F4" w:rsidRPr="003B40F4" w:rsidTr="002073AC">
        <w:trPr>
          <w:trHeight w:val="360"/>
        </w:trPr>
        <w:tc>
          <w:tcPr>
            <w:tcW w:w="3798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Member</w:t>
            </w:r>
          </w:p>
        </w:tc>
        <w:tc>
          <w:tcPr>
            <w:tcW w:w="2586" w:type="dxa"/>
          </w:tcPr>
          <w:p w:rsidR="003B40F4" w:rsidRPr="003B40F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3B40F4">
              <w:rPr>
                <w:rFonts w:ascii="Bookman Old Style" w:eastAsia="PMingLiU" w:hAnsi="Bookman Old Style"/>
                <w:u w:val="single"/>
              </w:rPr>
              <w:t>Farmer or Rancher?</w:t>
            </w:r>
          </w:p>
        </w:tc>
        <w:tc>
          <w:tcPr>
            <w:tcW w:w="3192" w:type="dxa"/>
          </w:tcPr>
          <w:p w:rsidR="003B40F4" w:rsidRPr="00EA29D4" w:rsidRDefault="003B40F4">
            <w:pPr>
              <w:rPr>
                <w:rFonts w:ascii="Bookman Old Style" w:eastAsia="PMingLiU" w:hAnsi="Bookman Old Style"/>
                <w:u w:val="single"/>
              </w:rPr>
            </w:pPr>
            <w:r w:rsidRPr="00EA29D4">
              <w:rPr>
                <w:rFonts w:ascii="Bookman Old Style" w:eastAsia="PMingLiU" w:hAnsi="Bookman Old Style"/>
                <w:u w:val="single"/>
              </w:rPr>
              <w:t>Expiration of Term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D946D9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Tom Favero</w:t>
            </w:r>
          </w:p>
        </w:tc>
        <w:tc>
          <w:tcPr>
            <w:tcW w:w="2586" w:type="dxa"/>
          </w:tcPr>
          <w:p w:rsidR="003B40F4" w:rsidRDefault="00A762AC" w:rsidP="00A762AC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2025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Bren Edwards</w:t>
            </w:r>
          </w:p>
        </w:tc>
        <w:tc>
          <w:tcPr>
            <w:tcW w:w="2586" w:type="dxa"/>
          </w:tcPr>
          <w:p w:rsidR="003B40F4" w:rsidRDefault="003B40F4" w:rsidP="00A762AC">
            <w:pPr>
              <w:jc w:val="center"/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2025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Tim Kendell</w:t>
            </w:r>
          </w:p>
        </w:tc>
        <w:tc>
          <w:tcPr>
            <w:tcW w:w="2586" w:type="dxa"/>
          </w:tcPr>
          <w:p w:rsidR="003B40F4" w:rsidRDefault="003B40F4" w:rsidP="00A762AC">
            <w:pPr>
              <w:jc w:val="center"/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2027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D2774E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Matt</w:t>
            </w:r>
            <w:r w:rsidR="009E662D">
              <w:rPr>
                <w:rFonts w:ascii="Bookman Old Style" w:eastAsia="PMingLiU" w:hAnsi="Bookman Old Style"/>
              </w:rPr>
              <w:t xml:space="preserve"> Marriot</w:t>
            </w:r>
            <w:r w:rsidR="00D946D9">
              <w:rPr>
                <w:rFonts w:ascii="Bookman Old Style" w:eastAsia="PMingLiU" w:hAnsi="Bookman Old Style"/>
              </w:rPr>
              <w:t>t</w:t>
            </w:r>
          </w:p>
        </w:tc>
        <w:tc>
          <w:tcPr>
            <w:tcW w:w="2586" w:type="dxa"/>
          </w:tcPr>
          <w:p w:rsidR="003B40F4" w:rsidRDefault="009E662D" w:rsidP="009E662D">
            <w:pPr>
              <w:jc w:val="center"/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X</w:t>
            </w:r>
          </w:p>
        </w:tc>
        <w:tc>
          <w:tcPr>
            <w:tcW w:w="3192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>December 31, 2027</w:t>
            </w:r>
          </w:p>
        </w:tc>
      </w:tr>
      <w:tr w:rsidR="003B40F4" w:rsidTr="002073AC">
        <w:trPr>
          <w:trHeight w:val="360"/>
        </w:trPr>
        <w:tc>
          <w:tcPr>
            <w:tcW w:w="3798" w:type="dxa"/>
          </w:tcPr>
          <w:p w:rsidR="003B40F4" w:rsidRDefault="00A762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 xml:space="preserve">Kelly </w:t>
            </w:r>
            <w:proofErr w:type="spellStart"/>
            <w:r>
              <w:rPr>
                <w:rFonts w:ascii="Bookman Old Style" w:eastAsia="PMingLiU" w:hAnsi="Bookman Old Style"/>
              </w:rPr>
              <w:t>Wangsgard</w:t>
            </w:r>
            <w:proofErr w:type="spellEnd"/>
          </w:p>
        </w:tc>
        <w:tc>
          <w:tcPr>
            <w:tcW w:w="2586" w:type="dxa"/>
          </w:tcPr>
          <w:p w:rsidR="003B40F4" w:rsidRDefault="003B40F4" w:rsidP="009E662D">
            <w:pPr>
              <w:jc w:val="center"/>
              <w:rPr>
                <w:rFonts w:ascii="Bookman Old Style" w:eastAsia="PMingLiU" w:hAnsi="Bookman Old Style"/>
              </w:rPr>
            </w:pPr>
          </w:p>
        </w:tc>
        <w:tc>
          <w:tcPr>
            <w:tcW w:w="3192" w:type="dxa"/>
          </w:tcPr>
          <w:p w:rsidR="003B40F4" w:rsidRDefault="002073AC">
            <w:pPr>
              <w:rPr>
                <w:rFonts w:ascii="Bookman Old Style" w:eastAsia="PMingLiU" w:hAnsi="Bookman Old Style"/>
              </w:rPr>
            </w:pPr>
            <w:r>
              <w:rPr>
                <w:rFonts w:ascii="Bookman Old Style" w:eastAsia="PMingLiU" w:hAnsi="Bookman Old Style"/>
              </w:rPr>
              <w:t xml:space="preserve">December </w:t>
            </w:r>
            <w:r w:rsidR="00A762AC">
              <w:rPr>
                <w:rFonts w:ascii="Bookman Old Style" w:eastAsia="PMingLiU" w:hAnsi="Bookman Old Style"/>
              </w:rPr>
              <w:t>31, 2027</w:t>
            </w:r>
          </w:p>
        </w:tc>
      </w:tr>
    </w:tbl>
    <w:p w:rsidR="00903EC4" w:rsidRDefault="00903EC4" w:rsidP="00903EC4">
      <w:pPr>
        <w:rPr>
          <w:rFonts w:ascii="Bookman Old Style" w:eastAsia="PMingLiU" w:hAnsi="Bookman Old Style"/>
          <w:sz w:val="22"/>
          <w:szCs w:val="22"/>
        </w:rPr>
      </w:pPr>
    </w:p>
    <w:p w:rsidR="00903EC4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903EC4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sz w:val="22"/>
          <w:szCs w:val="22"/>
        </w:rPr>
        <w:t>RESOLVED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A762AC">
        <w:rPr>
          <w:rFonts w:ascii="Bookman Old Style" w:eastAsia="PMingLiU" w:hAnsi="Bookman Old Style"/>
          <w:sz w:val="22"/>
          <w:szCs w:val="22"/>
        </w:rPr>
        <w:t>________, 2023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9E662D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Gage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774E" w:rsidRPr="00D2774E" w:rsidRDefault="00D2774E" w:rsidP="00D2774E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 w:rsidRPr="00D2774E">
        <w:rPr>
          <w:rFonts w:ascii="Bookman Old Style" w:eastAsia="PMingLiU" w:hAnsi="Bookman Old Style"/>
          <w:sz w:val="22"/>
          <w:szCs w:val="22"/>
        </w:rPr>
        <w:t>Commissioner Bolos voted</w:t>
      </w:r>
      <w:r w:rsidRPr="00D2774E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3B40F4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EE58DA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17" w:rsidRDefault="00A15317" w:rsidP="00D36C00">
      <w:r>
        <w:separator/>
      </w:r>
    </w:p>
  </w:endnote>
  <w:endnote w:type="continuationSeparator" w:id="0">
    <w:p w:rsidR="00A15317" w:rsidRDefault="00A15317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17" w:rsidRDefault="00A15317" w:rsidP="00D36C00">
      <w:r>
        <w:separator/>
      </w:r>
    </w:p>
  </w:footnote>
  <w:footnote w:type="continuationSeparator" w:id="0">
    <w:p w:rsidR="00A15317" w:rsidRDefault="00A15317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32B45"/>
    <w:rsid w:val="00046661"/>
    <w:rsid w:val="00063A36"/>
    <w:rsid w:val="00080F6E"/>
    <w:rsid w:val="00126DBF"/>
    <w:rsid w:val="00145631"/>
    <w:rsid w:val="00187F5A"/>
    <w:rsid w:val="001B48BD"/>
    <w:rsid w:val="002073AC"/>
    <w:rsid w:val="002B622D"/>
    <w:rsid w:val="00330501"/>
    <w:rsid w:val="00335098"/>
    <w:rsid w:val="0034524E"/>
    <w:rsid w:val="00352374"/>
    <w:rsid w:val="003B40F4"/>
    <w:rsid w:val="003D292D"/>
    <w:rsid w:val="00457182"/>
    <w:rsid w:val="00540365"/>
    <w:rsid w:val="00552387"/>
    <w:rsid w:val="00580DF7"/>
    <w:rsid w:val="005B664F"/>
    <w:rsid w:val="00613C0F"/>
    <w:rsid w:val="00680D12"/>
    <w:rsid w:val="00683204"/>
    <w:rsid w:val="00692F54"/>
    <w:rsid w:val="006B0C48"/>
    <w:rsid w:val="006B450F"/>
    <w:rsid w:val="006D2E7D"/>
    <w:rsid w:val="006E33D0"/>
    <w:rsid w:val="00826C00"/>
    <w:rsid w:val="008527DB"/>
    <w:rsid w:val="00875010"/>
    <w:rsid w:val="0088548E"/>
    <w:rsid w:val="00903EC4"/>
    <w:rsid w:val="00953858"/>
    <w:rsid w:val="00977B0E"/>
    <w:rsid w:val="009E662D"/>
    <w:rsid w:val="00A15317"/>
    <w:rsid w:val="00A625F1"/>
    <w:rsid w:val="00A72CB9"/>
    <w:rsid w:val="00A762AC"/>
    <w:rsid w:val="00B50A3B"/>
    <w:rsid w:val="00BC7418"/>
    <w:rsid w:val="00C55A5B"/>
    <w:rsid w:val="00C968D3"/>
    <w:rsid w:val="00D04774"/>
    <w:rsid w:val="00D249F9"/>
    <w:rsid w:val="00D2774E"/>
    <w:rsid w:val="00D36C00"/>
    <w:rsid w:val="00D86930"/>
    <w:rsid w:val="00D946D9"/>
    <w:rsid w:val="00E4006C"/>
    <w:rsid w:val="00E64606"/>
    <w:rsid w:val="00EA29D4"/>
    <w:rsid w:val="00EE58DA"/>
    <w:rsid w:val="00EE7B34"/>
    <w:rsid w:val="00F20317"/>
    <w:rsid w:val="00F40D1D"/>
    <w:rsid w:val="00F5464D"/>
    <w:rsid w:val="00FC21DF"/>
    <w:rsid w:val="00FC5E3B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D04E7"/>
  <w15:docId w15:val="{E937CDF5-FCC2-43DE-8C5C-9F01E50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  <w:style w:type="table" w:styleId="TableGrid">
    <w:name w:val="Table Grid"/>
    <w:basedOn w:val="TableNormal"/>
    <w:uiPriority w:val="59"/>
    <w:rsid w:val="003B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Erickson,Courtlan</cp:lastModifiedBy>
  <cp:revision>8</cp:revision>
  <dcterms:created xsi:type="dcterms:W3CDTF">2020-12-09T18:15:00Z</dcterms:created>
  <dcterms:modified xsi:type="dcterms:W3CDTF">2023-12-14T16:57:00Z</dcterms:modified>
</cp:coreProperties>
</file>